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9D91" w14:textId="2DE9ED00" w:rsidR="0038713B" w:rsidRDefault="0038713B" w:rsidP="0038713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ND/FNG BALANCE SHEET 12/31/2022 </w:t>
      </w:r>
    </w:p>
    <w:p w14:paraId="0172579B" w14:textId="77777777" w:rsidR="004A495C" w:rsidRPr="00275225" w:rsidRDefault="004A495C" w:rsidP="0038713B">
      <w:pPr>
        <w:jc w:val="center"/>
        <w:outlineLvl w:val="0"/>
        <w:rPr>
          <w:b/>
          <w:bCs/>
          <w:sz w:val="28"/>
          <w:szCs w:val="28"/>
        </w:rPr>
      </w:pPr>
    </w:p>
    <w:p w14:paraId="63E5C380" w14:textId="77777777" w:rsidR="0038713B" w:rsidRPr="00275225" w:rsidRDefault="0038713B" w:rsidP="0038713B">
      <w:pPr>
        <w:jc w:val="center"/>
        <w:rPr>
          <w:sz w:val="28"/>
          <w:szCs w:val="28"/>
        </w:rPr>
      </w:pPr>
    </w:p>
    <w:p w14:paraId="008A0110" w14:textId="41C1A72E" w:rsidR="0038713B" w:rsidRPr="00D81C84" w:rsidRDefault="0038713B" w:rsidP="0038713B">
      <w:pPr>
        <w:rPr>
          <w:u w:val="single"/>
        </w:rPr>
      </w:pPr>
      <w:r w:rsidRPr="00DC4B06">
        <w:rPr>
          <w:b/>
          <w:bCs/>
        </w:rPr>
        <w:t xml:space="preserve">ASSETS                                                          </w:t>
      </w:r>
      <w:r w:rsidR="00D81C84">
        <w:rPr>
          <w:b/>
          <w:bCs/>
        </w:rPr>
        <w:tab/>
      </w:r>
      <w:r w:rsidR="00D81C84">
        <w:rPr>
          <w:b/>
          <w:bCs/>
        </w:rPr>
        <w:tab/>
      </w:r>
      <w:r w:rsidR="00D81C84">
        <w:rPr>
          <w:b/>
          <w:bCs/>
        </w:rPr>
        <w:tab/>
      </w:r>
      <w:r w:rsidR="00D81C84">
        <w:rPr>
          <w:b/>
          <w:bCs/>
        </w:rPr>
        <w:tab/>
      </w:r>
      <w:r w:rsidR="00CC786D">
        <w:rPr>
          <w:b/>
          <w:bCs/>
        </w:rPr>
        <w:t xml:space="preserve">    </w:t>
      </w:r>
      <w:r w:rsidR="00D81C84">
        <w:rPr>
          <w:u w:val="single"/>
        </w:rPr>
        <w:t>2022</w:t>
      </w:r>
      <w:r w:rsidR="00D81C84">
        <w:tab/>
      </w:r>
      <w:r w:rsidR="00D81C84">
        <w:tab/>
      </w:r>
      <w:r w:rsidR="00D81C84">
        <w:tab/>
      </w:r>
      <w:r w:rsidR="00D81C84">
        <w:rPr>
          <w:u w:val="single"/>
        </w:rPr>
        <w:t>2021</w:t>
      </w:r>
    </w:p>
    <w:p w14:paraId="49576415" w14:textId="77777777" w:rsidR="0038713B" w:rsidRDefault="0038713B" w:rsidP="0038713B">
      <w:r>
        <w:t>Current Assets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     </w:t>
      </w:r>
    </w:p>
    <w:p w14:paraId="38A745FC" w14:textId="7A039A39" w:rsidR="0038713B" w:rsidRDefault="0038713B" w:rsidP="0038713B">
      <w:r>
        <w:t xml:space="preserve">Operating Cash                                            </w:t>
      </w:r>
      <w:r>
        <w:tab/>
      </w:r>
      <w:r>
        <w:tab/>
      </w:r>
      <w:r>
        <w:tab/>
      </w:r>
      <w:proofErr w:type="gramStart"/>
      <w:r>
        <w:tab/>
        <w:t xml:space="preserve">  $</w:t>
      </w:r>
      <w:proofErr w:type="gramEnd"/>
      <w:r w:rsidR="008C29A5">
        <w:t>92,822</w:t>
      </w:r>
      <w:r>
        <w:tab/>
      </w:r>
      <w:r w:rsidR="008C29A5">
        <w:t xml:space="preserve">          $74,697</w:t>
      </w:r>
      <w:r>
        <w:tab/>
        <w:t xml:space="preserve">         </w:t>
      </w:r>
    </w:p>
    <w:p w14:paraId="04349703" w14:textId="68CDEC8D" w:rsidR="0038713B" w:rsidRDefault="0038713B" w:rsidP="0038713B">
      <w:r>
        <w:t xml:space="preserve">Loan Funds Cash                                            </w:t>
      </w:r>
      <w:r>
        <w:tab/>
        <w:t xml:space="preserve">   </w:t>
      </w:r>
      <w:r>
        <w:tab/>
      </w:r>
      <w:r>
        <w:tab/>
      </w:r>
      <w:r>
        <w:tab/>
        <w:t xml:space="preserve">    5</w:t>
      </w:r>
      <w:r w:rsidR="00636014">
        <w:t>5,125</w:t>
      </w:r>
      <w:r>
        <w:tab/>
      </w:r>
      <w:r w:rsidR="008C29A5">
        <w:t xml:space="preserve">            56,256</w:t>
      </w:r>
      <w:r>
        <w:t xml:space="preserve"> </w:t>
      </w:r>
    </w:p>
    <w:p w14:paraId="709205FC" w14:textId="3BA24108" w:rsidR="0038713B" w:rsidRPr="006B3695" w:rsidRDefault="0038713B" w:rsidP="0038713B">
      <w:r>
        <w:t xml:space="preserve">Indemnification Savings Account                 </w:t>
      </w:r>
      <w:r>
        <w:tab/>
      </w:r>
      <w:r>
        <w:tab/>
      </w:r>
      <w:r>
        <w:tab/>
      </w:r>
      <w:r>
        <w:tab/>
        <w:t xml:space="preserve">  </w:t>
      </w:r>
      <w:r w:rsidRPr="00F72182">
        <w:rPr>
          <w:u w:val="single"/>
        </w:rPr>
        <w:t xml:space="preserve">  </w:t>
      </w:r>
      <w:r w:rsidR="008C29A5">
        <w:rPr>
          <w:u w:val="single"/>
        </w:rPr>
        <w:t>80,488</w:t>
      </w:r>
      <w:r>
        <w:tab/>
      </w:r>
      <w:r w:rsidR="008C29A5">
        <w:t xml:space="preserve">            </w:t>
      </w:r>
      <w:r w:rsidR="008C29A5" w:rsidRPr="008C29A5">
        <w:rPr>
          <w:u w:val="single"/>
        </w:rPr>
        <w:t>65,142</w:t>
      </w:r>
    </w:p>
    <w:p w14:paraId="2CFC81B8" w14:textId="0B4DC3E7" w:rsidR="0038713B" w:rsidRDefault="0038713B" w:rsidP="0038713B">
      <w:pPr>
        <w:rPr>
          <w:u w:val="single"/>
        </w:rPr>
      </w:pPr>
      <w:r>
        <w:tab/>
        <w:t>Total Cash Accounts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C29A5">
        <w:rPr>
          <w:u w:val="single"/>
        </w:rPr>
        <w:t>228,435</w:t>
      </w:r>
      <w:r>
        <w:tab/>
      </w:r>
      <w:r w:rsidR="008C29A5">
        <w:t xml:space="preserve">           </w:t>
      </w:r>
      <w:r w:rsidR="008C29A5" w:rsidRPr="008C29A5">
        <w:rPr>
          <w:u w:val="single"/>
        </w:rPr>
        <w:t>196,095</w:t>
      </w:r>
      <w:r>
        <w:tab/>
      </w:r>
    </w:p>
    <w:p w14:paraId="6E093C58" w14:textId="1F8DF335" w:rsidR="0038713B" w:rsidRDefault="007860B1" w:rsidP="0038713B">
      <w:r>
        <w:t xml:space="preserve">Cash &amp; </w:t>
      </w:r>
      <w:r w:rsidR="0038713B">
        <w:t>Securities at Merrill Lynch@ Cost</w:t>
      </w:r>
      <w:r w:rsidR="0038713B">
        <w:tab/>
      </w:r>
      <w:r w:rsidR="0038713B">
        <w:tab/>
      </w:r>
      <w:r w:rsidR="0038713B">
        <w:tab/>
      </w:r>
      <w:r w:rsidR="0038713B">
        <w:tab/>
        <w:t xml:space="preserve">   </w:t>
      </w:r>
      <w:r>
        <w:t>401,101</w:t>
      </w:r>
      <w:r w:rsidR="0038713B">
        <w:tab/>
      </w:r>
      <w:r w:rsidR="008C29A5">
        <w:t xml:space="preserve">           459,722</w:t>
      </w:r>
    </w:p>
    <w:p w14:paraId="735CE743" w14:textId="46E904DA" w:rsidR="0038713B" w:rsidRDefault="0038713B" w:rsidP="0038713B">
      <w:r>
        <w:t>Loans to Clients net of Bad Debt Reserve of $</w:t>
      </w:r>
      <w:r w:rsidR="00636014">
        <w:t>2,721</w:t>
      </w:r>
      <w:r>
        <w:tab/>
        <w:t xml:space="preserve">   </w:t>
      </w:r>
      <w:r>
        <w:tab/>
      </w:r>
      <w:r>
        <w:tab/>
        <w:t xml:space="preserve">     </w:t>
      </w:r>
      <w:r w:rsidR="00636014">
        <w:t>68,644</w:t>
      </w:r>
      <w:r w:rsidR="00D06C56">
        <w:tab/>
      </w:r>
      <w:r w:rsidR="00D06C56">
        <w:tab/>
        <w:t>77,178</w:t>
      </w:r>
    </w:p>
    <w:p w14:paraId="4E20F9BD" w14:textId="4C0F82AB" w:rsidR="0038713B" w:rsidRPr="004F6CD9" w:rsidRDefault="0038713B" w:rsidP="0038713B">
      <w:r>
        <w:t xml:space="preserve">Prepaid Expenses                                 </w:t>
      </w:r>
      <w:r>
        <w:tab/>
      </w:r>
      <w:r>
        <w:tab/>
        <w:t xml:space="preserve">               </w:t>
      </w:r>
      <w:r>
        <w:tab/>
      </w:r>
      <w:r>
        <w:tab/>
        <w:t xml:space="preserve">    </w:t>
      </w:r>
      <w:r w:rsidRPr="00971383">
        <w:rPr>
          <w:u w:val="single"/>
        </w:rPr>
        <w:t xml:space="preserve"> </w:t>
      </w:r>
      <w:r w:rsidR="00636014">
        <w:rPr>
          <w:u w:val="single"/>
        </w:rPr>
        <w:t>16,636</w:t>
      </w:r>
      <w:r>
        <w:tab/>
      </w:r>
      <w:proofErr w:type="gramStart"/>
      <w:r>
        <w:tab/>
      </w:r>
      <w:r w:rsidR="00D06C56" w:rsidRPr="00D06C56">
        <w:rPr>
          <w:u w:val="single"/>
        </w:rPr>
        <w:t xml:space="preserve">  9,055</w:t>
      </w:r>
      <w:proofErr w:type="gramEnd"/>
    </w:p>
    <w:p w14:paraId="21BEBAD0" w14:textId="505E127A" w:rsidR="00D06C56" w:rsidRDefault="00D06C56" w:rsidP="0038713B">
      <w:r>
        <w:t>Rotary Global Grant Receivable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73CB">
        <w:t xml:space="preserve"> 0</w:t>
      </w:r>
      <w:r>
        <w:tab/>
      </w:r>
      <w:r>
        <w:tab/>
      </w:r>
      <w:r w:rsidRPr="00D06C56">
        <w:rPr>
          <w:u w:val="single"/>
        </w:rPr>
        <w:t>60,266</w:t>
      </w:r>
    </w:p>
    <w:p w14:paraId="6219A000" w14:textId="52E7CD60" w:rsidR="0038713B" w:rsidRPr="00D06C56" w:rsidRDefault="0038713B" w:rsidP="0038713B">
      <w:pPr>
        <w:rPr>
          <w:u w:val="single"/>
        </w:rPr>
      </w:pPr>
      <w:r>
        <w:t>Total Current Assets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</w:t>
      </w:r>
      <w:r>
        <w:rPr>
          <w:u w:val="single"/>
        </w:rPr>
        <w:t>7</w:t>
      </w:r>
      <w:r w:rsidR="00636014">
        <w:rPr>
          <w:u w:val="single"/>
        </w:rPr>
        <w:t>14,816</w:t>
      </w:r>
      <w:r>
        <w:tab/>
        <w:t xml:space="preserve"> </w:t>
      </w:r>
      <w:r w:rsidR="00D06C56">
        <w:t xml:space="preserve">          </w:t>
      </w:r>
      <w:r w:rsidR="00D06C56">
        <w:rPr>
          <w:u w:val="single"/>
        </w:rPr>
        <w:t>802,315</w:t>
      </w:r>
    </w:p>
    <w:p w14:paraId="292F9490" w14:textId="4AB9A6AD" w:rsidR="0038713B" w:rsidRDefault="0038713B" w:rsidP="0038713B">
      <w:r>
        <w:t xml:space="preserve">Equipment at Cost                                           </w:t>
      </w:r>
      <w:r>
        <w:tab/>
      </w:r>
      <w:r>
        <w:tab/>
        <w:t xml:space="preserve"> </w:t>
      </w:r>
      <w:r>
        <w:tab/>
        <w:t xml:space="preserve">            </w:t>
      </w:r>
      <w:r w:rsidR="007860B1">
        <w:t xml:space="preserve"> </w:t>
      </w:r>
      <w:r>
        <w:t xml:space="preserve">      </w:t>
      </w:r>
      <w:r w:rsidR="00636014">
        <w:t>20,936</w:t>
      </w:r>
      <w:r>
        <w:t xml:space="preserve">      </w:t>
      </w:r>
      <w:r w:rsidR="00D06C56">
        <w:t xml:space="preserve">                24,784</w:t>
      </w:r>
      <w:r>
        <w:tab/>
        <w:t xml:space="preserve"> </w:t>
      </w:r>
    </w:p>
    <w:p w14:paraId="21631F0C" w14:textId="0ADF0251" w:rsidR="0038713B" w:rsidRDefault="0038713B" w:rsidP="0038713B">
      <w:r>
        <w:t xml:space="preserve">Deduct Accumulated Depreciation             </w:t>
      </w:r>
      <w:r>
        <w:tab/>
      </w:r>
      <w:r>
        <w:tab/>
        <w:t xml:space="preserve">   </w:t>
      </w:r>
      <w:r>
        <w:tab/>
      </w:r>
      <w:r>
        <w:tab/>
        <w:t xml:space="preserve">  </w:t>
      </w:r>
      <w:r w:rsidR="007860B1">
        <w:t xml:space="preserve"> </w:t>
      </w:r>
      <w:r>
        <w:t xml:space="preserve"> </w:t>
      </w:r>
      <w:r>
        <w:rPr>
          <w:u w:val="single"/>
        </w:rPr>
        <w:t>-1</w:t>
      </w:r>
      <w:r w:rsidR="00636014">
        <w:rPr>
          <w:u w:val="single"/>
        </w:rPr>
        <w:t>3,005</w:t>
      </w:r>
      <w:r>
        <w:tab/>
      </w:r>
      <w:r w:rsidR="00D06C56">
        <w:t xml:space="preserve">            -</w:t>
      </w:r>
      <w:r w:rsidR="00D06C56" w:rsidRPr="00D06C56">
        <w:rPr>
          <w:u w:val="single"/>
        </w:rPr>
        <w:t>16,210</w:t>
      </w:r>
      <w:r w:rsidRPr="00D06C56">
        <w:rPr>
          <w:u w:val="single"/>
        </w:rPr>
        <w:tab/>
      </w:r>
    </w:p>
    <w:p w14:paraId="72AAD4D1" w14:textId="319BB3D0" w:rsidR="0038713B" w:rsidRPr="00F4213A" w:rsidRDefault="0038713B" w:rsidP="0038713B">
      <w:r>
        <w:t>Net Fixed Assets</w:t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  <w:t xml:space="preserve">    </w:t>
      </w:r>
      <w:r w:rsidR="007860B1">
        <w:t xml:space="preserve"> </w:t>
      </w:r>
      <w:r>
        <w:t xml:space="preserve">  </w:t>
      </w:r>
      <w:r>
        <w:rPr>
          <w:u w:val="single"/>
        </w:rPr>
        <w:t xml:space="preserve"> </w:t>
      </w:r>
      <w:r w:rsidR="00636014">
        <w:rPr>
          <w:u w:val="single"/>
        </w:rPr>
        <w:t>7,931</w:t>
      </w:r>
      <w:r>
        <w:tab/>
      </w:r>
      <w:r w:rsidR="00D06C56">
        <w:t xml:space="preserve"> </w:t>
      </w:r>
      <w:proofErr w:type="gramStart"/>
      <w:r>
        <w:tab/>
      </w:r>
      <w:r w:rsidR="00D06C56" w:rsidRPr="00D06C56">
        <w:rPr>
          <w:u w:val="single"/>
        </w:rPr>
        <w:t xml:space="preserve">  8,574</w:t>
      </w:r>
      <w:proofErr w:type="gramEnd"/>
      <w:r>
        <w:tab/>
      </w:r>
    </w:p>
    <w:p w14:paraId="1EB33E61" w14:textId="3D4E0DD3" w:rsidR="0038713B" w:rsidRDefault="0038713B" w:rsidP="0038713B">
      <w:r>
        <w:t>Intangible Asset</w:t>
      </w:r>
      <w:r w:rsidR="00D06C56">
        <w:t>s</w:t>
      </w:r>
      <w:r>
        <w:t xml:space="preserve">    </w:t>
      </w:r>
      <w:r w:rsidR="007860B1">
        <w:t xml:space="preserve"> </w:t>
      </w:r>
    </w:p>
    <w:p w14:paraId="5D6CCACE" w14:textId="5EFAF52A" w:rsidR="0038713B" w:rsidRDefault="0038713B" w:rsidP="0038713B">
      <w:r>
        <w:t>Value of Prosper and Qlik Software</w:t>
      </w:r>
      <w:r>
        <w:tab/>
      </w:r>
      <w:r>
        <w:tab/>
      </w:r>
      <w:r>
        <w:tab/>
        <w:t xml:space="preserve">    </w:t>
      </w:r>
      <w:r>
        <w:tab/>
        <w:t xml:space="preserve">                 325,600 </w:t>
      </w:r>
      <w:r>
        <w:tab/>
      </w:r>
      <w:r w:rsidR="00D06C56">
        <w:t xml:space="preserve">           325,600</w:t>
      </w:r>
      <w:r>
        <w:tab/>
      </w:r>
    </w:p>
    <w:p w14:paraId="31AD2A30" w14:textId="11CD183D" w:rsidR="0038713B" w:rsidRDefault="0038713B" w:rsidP="0038713B">
      <w:r>
        <w:t>Deduct Accumulated Amortization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- </w:t>
      </w:r>
      <w:r>
        <w:rPr>
          <w:u w:val="single"/>
        </w:rPr>
        <w:t>325,600</w:t>
      </w:r>
      <w:r>
        <w:t xml:space="preserve">                 </w:t>
      </w:r>
      <w:r w:rsidR="00D06C56">
        <w:t xml:space="preserve"> </w:t>
      </w:r>
      <w:r>
        <w:t xml:space="preserve"> </w:t>
      </w:r>
      <w:r w:rsidR="00D06C56">
        <w:t>-</w:t>
      </w:r>
      <w:r w:rsidR="00D06C56" w:rsidRPr="00D06C56">
        <w:rPr>
          <w:u w:val="single"/>
        </w:rPr>
        <w:t>325,600</w:t>
      </w:r>
      <w:r>
        <w:t xml:space="preserve">               </w:t>
      </w:r>
    </w:p>
    <w:p w14:paraId="5B3835BF" w14:textId="153DFD11" w:rsidR="0038713B" w:rsidRPr="00D5277B" w:rsidRDefault="0038713B" w:rsidP="0038713B">
      <w:pPr>
        <w:rPr>
          <w:u w:val="single"/>
        </w:rPr>
      </w:pPr>
      <w:r>
        <w:t>Net Intangible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0</w:t>
      </w:r>
      <w:r w:rsidR="00D06C56">
        <w:t xml:space="preserve">                                </w:t>
      </w:r>
      <w:r w:rsidR="004A495C">
        <w:t>0</w:t>
      </w:r>
    </w:p>
    <w:p w14:paraId="1672D713" w14:textId="1F246768" w:rsidR="0038713B" w:rsidRPr="000D48C6" w:rsidRDefault="0038713B" w:rsidP="0038713B">
      <w:pPr>
        <w:rPr>
          <w:u w:val="single"/>
        </w:rPr>
      </w:pPr>
      <w:r>
        <w:t xml:space="preserve">Total Assets                                                   </w:t>
      </w:r>
      <w:r>
        <w:tab/>
      </w:r>
      <w:r>
        <w:tab/>
      </w:r>
      <w:r>
        <w:tab/>
      </w:r>
      <w:r>
        <w:tab/>
        <w:t xml:space="preserve"> $</w:t>
      </w:r>
      <w:r>
        <w:rPr>
          <w:u w:val="single"/>
        </w:rPr>
        <w:t>7</w:t>
      </w:r>
      <w:r w:rsidR="007860B1">
        <w:rPr>
          <w:u w:val="single"/>
        </w:rPr>
        <w:t>22,747</w:t>
      </w:r>
      <w:r w:rsidR="004A495C">
        <w:t xml:space="preserve">                  </w:t>
      </w:r>
      <w:r w:rsidR="004A495C">
        <w:rPr>
          <w:u w:val="single"/>
        </w:rPr>
        <w:t>$810,890</w:t>
      </w:r>
      <w:r>
        <w:t xml:space="preserve">          </w:t>
      </w:r>
    </w:p>
    <w:p w14:paraId="4EB1C2F3" w14:textId="77777777" w:rsidR="0038713B" w:rsidRDefault="0038713B" w:rsidP="0038713B"/>
    <w:p w14:paraId="1490D652" w14:textId="77777777" w:rsidR="0038713B" w:rsidRPr="00DC4B06" w:rsidRDefault="0038713B" w:rsidP="0038713B">
      <w:pPr>
        <w:outlineLvl w:val="0"/>
        <w:rPr>
          <w:b/>
          <w:bCs/>
        </w:rPr>
      </w:pPr>
      <w:r w:rsidRPr="00DC4B06">
        <w:rPr>
          <w:b/>
          <w:bCs/>
        </w:rPr>
        <w:t>LIABILITIES AND EQUITY</w:t>
      </w:r>
    </w:p>
    <w:p w14:paraId="137ACCCD" w14:textId="77777777" w:rsidR="0038713B" w:rsidRDefault="0038713B" w:rsidP="0038713B">
      <w:pPr>
        <w:outlineLvl w:val="0"/>
      </w:pPr>
      <w:r>
        <w:t>Current Liabilities</w:t>
      </w:r>
    </w:p>
    <w:p w14:paraId="158B93AF" w14:textId="236810E9" w:rsidR="0038713B" w:rsidRDefault="0038713B" w:rsidP="004A495C">
      <w:pPr>
        <w:outlineLvl w:val="0"/>
      </w:pPr>
      <w:r>
        <w:t>Accounts Payable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</w:t>
      </w:r>
      <w:r w:rsidR="006556A5">
        <w:t xml:space="preserve"> 9,286</w:t>
      </w:r>
      <w:r>
        <w:tab/>
      </w:r>
      <w:r w:rsidR="004A495C">
        <w:t xml:space="preserve">            </w:t>
      </w:r>
      <w:proofErr w:type="gramStart"/>
      <w:r w:rsidR="004A495C">
        <w:t>$  7,000</w:t>
      </w:r>
      <w:proofErr w:type="gramEnd"/>
      <w:r w:rsidR="004A495C">
        <w:t xml:space="preserve">         </w:t>
      </w:r>
      <w:r>
        <w:t xml:space="preserve">Client Loan Guarantee Funds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556A5">
        <w:t>29,479</w:t>
      </w:r>
      <w:r>
        <w:tab/>
      </w:r>
      <w:r w:rsidR="004A495C">
        <w:t xml:space="preserve">              27,565</w:t>
      </w:r>
    </w:p>
    <w:p w14:paraId="26AD5361" w14:textId="1E7B3A76" w:rsidR="0038713B" w:rsidRDefault="0038713B" w:rsidP="0038713B">
      <w:r>
        <w:t>Payable to Kiva</w:t>
      </w:r>
      <w:r>
        <w:tab/>
      </w:r>
      <w:r>
        <w:tab/>
      </w:r>
      <w:r>
        <w:tab/>
      </w:r>
      <w:r>
        <w:tab/>
        <w:t xml:space="preserve">                              </w:t>
      </w:r>
      <w:r>
        <w:tab/>
        <w:t xml:space="preserve">      </w:t>
      </w:r>
      <w:r w:rsidR="006556A5">
        <w:t>37,005</w:t>
      </w:r>
      <w:r w:rsidR="004A495C">
        <w:t xml:space="preserve">                      </w:t>
      </w:r>
      <w:r w:rsidR="004A495C" w:rsidRPr="004A495C">
        <w:rPr>
          <w:u w:val="single"/>
        </w:rPr>
        <w:t>38,763</w:t>
      </w:r>
    </w:p>
    <w:p w14:paraId="6264698F" w14:textId="120995AA" w:rsidR="0038713B" w:rsidRDefault="0038713B" w:rsidP="0038713B">
      <w:r>
        <w:t>Payable to BFB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</w:t>
      </w:r>
      <w:r w:rsidRPr="008E38C6">
        <w:rPr>
          <w:u w:val="single"/>
        </w:rPr>
        <w:t xml:space="preserve"> 1,98</w:t>
      </w:r>
      <w:r w:rsidR="006556A5">
        <w:rPr>
          <w:u w:val="single"/>
        </w:rPr>
        <w:t>8</w:t>
      </w:r>
      <w:r>
        <w:tab/>
      </w:r>
      <w:r>
        <w:tab/>
      </w:r>
      <w:r w:rsidR="00192B78">
        <w:t xml:space="preserve">          0</w:t>
      </w:r>
      <w:r>
        <w:t xml:space="preserve"> </w:t>
      </w:r>
    </w:p>
    <w:p w14:paraId="46423607" w14:textId="57968E91" w:rsidR="0038713B" w:rsidRDefault="0038713B" w:rsidP="0038713B">
      <w:r>
        <w:t>Total Current Liabilities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</w:t>
      </w:r>
      <w:r w:rsidR="006556A5">
        <w:rPr>
          <w:u w:val="single"/>
        </w:rPr>
        <w:t>77,757</w:t>
      </w:r>
      <w:r>
        <w:tab/>
      </w:r>
      <w:r w:rsidR="004A495C">
        <w:t xml:space="preserve">              </w:t>
      </w:r>
      <w:r w:rsidR="004A495C">
        <w:rPr>
          <w:u w:val="single"/>
        </w:rPr>
        <w:t>73,328</w:t>
      </w:r>
      <w:r>
        <w:tab/>
      </w:r>
    </w:p>
    <w:p w14:paraId="751F95FD" w14:textId="77777777" w:rsidR="0038713B" w:rsidRDefault="0038713B" w:rsidP="0038713B">
      <w:r>
        <w:t>Long Term Liabilities</w:t>
      </w:r>
    </w:p>
    <w:p w14:paraId="57C9F6E1" w14:textId="77777777" w:rsidR="0038713B" w:rsidRDefault="0038713B" w:rsidP="0038713B">
      <w:r>
        <w:t>Small Business Administration Loan (Payable in 360</w:t>
      </w:r>
    </w:p>
    <w:p w14:paraId="7A110C32" w14:textId="09FFCAAE" w:rsidR="0038713B" w:rsidRDefault="0038713B" w:rsidP="0038713B">
      <w:r>
        <w:t xml:space="preserve">Monthly Installments of $538 w/interest @2.75)          </w:t>
      </w:r>
      <w:r>
        <w:tab/>
      </w:r>
      <w:r>
        <w:tab/>
        <w:t xml:space="preserve">    </w:t>
      </w:r>
      <w:r w:rsidR="007860B1">
        <w:t>112,812</w:t>
      </w:r>
      <w:r>
        <w:tab/>
      </w:r>
      <w:r w:rsidR="004A495C">
        <w:t xml:space="preserve">           121,799</w:t>
      </w:r>
      <w:r>
        <w:t xml:space="preserve">             </w:t>
      </w:r>
    </w:p>
    <w:p w14:paraId="7B0DE108" w14:textId="7410E250" w:rsidR="0038713B" w:rsidRDefault="0038713B" w:rsidP="0038713B">
      <w:r>
        <w:t xml:space="preserve">Indemnification Payable to Employees                            </w:t>
      </w:r>
      <w:r>
        <w:tab/>
      </w:r>
      <w:r>
        <w:tab/>
        <w:t xml:space="preserve">      </w:t>
      </w:r>
      <w:r w:rsidR="006556A5">
        <w:rPr>
          <w:u w:val="single"/>
        </w:rPr>
        <w:t>80,488</w:t>
      </w:r>
      <w:r>
        <w:t xml:space="preserve"> </w:t>
      </w:r>
      <w:r w:rsidRPr="005F0D83">
        <w:tab/>
      </w:r>
      <w:r w:rsidR="004A495C">
        <w:t xml:space="preserve">             </w:t>
      </w:r>
      <w:r w:rsidR="004A495C" w:rsidRPr="004A495C">
        <w:rPr>
          <w:u w:val="single"/>
        </w:rPr>
        <w:t>66,917</w:t>
      </w:r>
      <w:r w:rsidRPr="005F0D83">
        <w:tab/>
      </w:r>
      <w:r>
        <w:t xml:space="preserve"> </w:t>
      </w:r>
    </w:p>
    <w:p w14:paraId="42BB0381" w14:textId="27252D37" w:rsidR="006556A5" w:rsidRDefault="0038713B" w:rsidP="0038713B">
      <w:r>
        <w:t xml:space="preserve">Total Long-Term Liabilities                                    </w:t>
      </w:r>
      <w:r>
        <w:tab/>
        <w:t xml:space="preserve">     </w:t>
      </w:r>
      <w:r>
        <w:tab/>
      </w:r>
      <w:r>
        <w:tab/>
        <w:t xml:space="preserve">    </w:t>
      </w:r>
      <w:r w:rsidR="006556A5" w:rsidRPr="006556A5">
        <w:rPr>
          <w:u w:val="single"/>
        </w:rPr>
        <w:t>193,30</w:t>
      </w:r>
      <w:r w:rsidR="006556A5">
        <w:t>0</w:t>
      </w:r>
      <w:r>
        <w:t xml:space="preserve">    </w:t>
      </w:r>
      <w:r w:rsidR="004A495C">
        <w:t xml:space="preserve">               </w:t>
      </w:r>
      <w:r w:rsidR="004A495C" w:rsidRPr="004A495C">
        <w:rPr>
          <w:u w:val="single"/>
        </w:rPr>
        <w:t>187,917</w:t>
      </w:r>
      <w:r>
        <w:t xml:space="preserve">              Total Liabilities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</w:t>
      </w:r>
      <w:r w:rsidR="006556A5">
        <w:t>271,057</w:t>
      </w:r>
      <w:r w:rsidR="004A495C">
        <w:t xml:space="preserve">                   382,367</w:t>
      </w:r>
    </w:p>
    <w:p w14:paraId="1910B15B" w14:textId="77DF1D19" w:rsidR="0038713B" w:rsidRPr="008E38C6" w:rsidRDefault="0038713B" w:rsidP="0038713B">
      <w:r w:rsidRPr="008E38C6">
        <w:t>Deferred Income RSM</w:t>
      </w:r>
      <w:r w:rsidRPr="008E38C6">
        <w:tab/>
      </w:r>
      <w:r w:rsidR="007860B1">
        <w:t xml:space="preserve"> &amp; Trip Deposits</w:t>
      </w:r>
      <w:r w:rsidRPr="008E38C6">
        <w:tab/>
      </w:r>
      <w:r w:rsidRPr="008E38C6">
        <w:tab/>
      </w:r>
      <w:r>
        <w:tab/>
      </w:r>
      <w:r>
        <w:tab/>
        <w:t xml:space="preserve">    </w:t>
      </w:r>
      <w:r w:rsidR="007860B1">
        <w:t xml:space="preserve">  </w:t>
      </w:r>
      <w:r w:rsidR="006556A5">
        <w:t>53,538</w:t>
      </w:r>
      <w:r w:rsidR="004A495C">
        <w:tab/>
      </w:r>
      <w:r w:rsidR="004A495C">
        <w:tab/>
        <w:t xml:space="preserve">          0</w:t>
      </w:r>
    </w:p>
    <w:p w14:paraId="3070B12C" w14:textId="4C029C23" w:rsidR="0038713B" w:rsidRDefault="0038713B" w:rsidP="0038713B">
      <w:r>
        <w:t xml:space="preserve">Equity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F3CD2">
        <w:rPr>
          <w:u w:val="single"/>
        </w:rPr>
        <w:t>39</w:t>
      </w:r>
      <w:r w:rsidR="007860B1">
        <w:rPr>
          <w:u w:val="single"/>
        </w:rPr>
        <w:t>8,151</w:t>
      </w:r>
      <w:r>
        <w:tab/>
      </w:r>
      <w:r w:rsidR="004A495C">
        <w:t xml:space="preserve">           </w:t>
      </w:r>
      <w:r w:rsidR="004A495C">
        <w:rPr>
          <w:u w:val="single"/>
        </w:rPr>
        <w:t>428,523</w:t>
      </w:r>
      <w:r>
        <w:t xml:space="preserve"> </w:t>
      </w:r>
    </w:p>
    <w:p w14:paraId="6E49B8E7" w14:textId="3D20B24C" w:rsidR="0038713B" w:rsidRDefault="0038713B" w:rsidP="0038713B">
      <w:r>
        <w:t xml:space="preserve">Total Liabilities and Equity     </w:t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  <w:t xml:space="preserve">   </w:t>
      </w:r>
      <w:r>
        <w:rPr>
          <w:u w:val="single"/>
        </w:rPr>
        <w:t>$</w:t>
      </w:r>
      <w:r w:rsidR="007860B1">
        <w:rPr>
          <w:u w:val="single"/>
        </w:rPr>
        <w:t>722,747</w:t>
      </w:r>
      <w:r>
        <w:tab/>
      </w:r>
      <w:r w:rsidR="008A4A74">
        <w:t xml:space="preserve">         </w:t>
      </w:r>
      <w:r w:rsidR="008A4A74">
        <w:rPr>
          <w:u w:val="single"/>
        </w:rPr>
        <w:t>$810,890</w:t>
      </w:r>
      <w:r>
        <w:tab/>
      </w:r>
    </w:p>
    <w:p w14:paraId="549C571C" w14:textId="0CC6A990" w:rsidR="008A4A74" w:rsidRPr="00702E45" w:rsidRDefault="008A4A74" w:rsidP="0038713B">
      <w:r>
        <w:t xml:space="preserve"> </w:t>
      </w:r>
    </w:p>
    <w:p w14:paraId="1D47608B" w14:textId="77777777" w:rsidR="0038713B" w:rsidRDefault="0038713B" w:rsidP="0038713B"/>
    <w:p w14:paraId="564F7A41" w14:textId="77777777" w:rsidR="0038713B" w:rsidRDefault="0038713B" w:rsidP="0038713B"/>
    <w:p w14:paraId="259C56B8" w14:textId="77777777" w:rsidR="0038713B" w:rsidRDefault="0038713B"/>
    <w:sectPr w:rsidR="0038713B" w:rsidSect="00B5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3B"/>
    <w:rsid w:val="00192B78"/>
    <w:rsid w:val="001F3CD2"/>
    <w:rsid w:val="0038713B"/>
    <w:rsid w:val="004A495C"/>
    <w:rsid w:val="005D73CB"/>
    <w:rsid w:val="00636014"/>
    <w:rsid w:val="006556A5"/>
    <w:rsid w:val="007860B1"/>
    <w:rsid w:val="008A4A74"/>
    <w:rsid w:val="008C29A5"/>
    <w:rsid w:val="00CC786D"/>
    <w:rsid w:val="00D06C56"/>
    <w:rsid w:val="00D81C84"/>
    <w:rsid w:val="00F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DBA83"/>
  <w15:chartTrackingRefBased/>
  <w15:docId w15:val="{F5B82A8B-174E-3F46-8640-6553B420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Graham</dc:creator>
  <cp:keywords/>
  <dc:description/>
  <cp:lastModifiedBy>Robert Graham</cp:lastModifiedBy>
  <cp:revision>8</cp:revision>
  <cp:lastPrinted>2023-02-16T19:07:00Z</cp:lastPrinted>
  <dcterms:created xsi:type="dcterms:W3CDTF">2023-02-07T17:12:00Z</dcterms:created>
  <dcterms:modified xsi:type="dcterms:W3CDTF">2023-02-16T19:10:00Z</dcterms:modified>
</cp:coreProperties>
</file>